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345B26F7" w14:textId="55EDD20B" w:rsidR="00EE6C15" w:rsidRDefault="00254822" w:rsidP="00275B6A">
      <w:pPr>
        <w:jc w:val="center"/>
        <w:rPr>
          <w:rFonts w:ascii="Arial" w:hAnsi="Arial"/>
          <w:b/>
          <w:u w:val="single"/>
        </w:rPr>
      </w:pPr>
      <w:r>
        <w:rPr>
          <w:rFonts w:ascii="Arial" w:hAnsi="Arial"/>
          <w:b/>
          <w:u w:val="single"/>
        </w:rPr>
        <w:t xml:space="preserve">April </w:t>
      </w:r>
      <w:r w:rsidR="00920749">
        <w:rPr>
          <w:rFonts w:ascii="Arial" w:hAnsi="Arial"/>
          <w:b/>
          <w:u w:val="single"/>
        </w:rPr>
        <w:t>15</w:t>
      </w:r>
      <w:r>
        <w:rPr>
          <w:rFonts w:ascii="Arial" w:hAnsi="Arial"/>
          <w:b/>
          <w:u w:val="single"/>
        </w:rPr>
        <w:t xml:space="preserve">, 2018 – </w:t>
      </w:r>
      <w:r w:rsidR="00920749">
        <w:rPr>
          <w:rFonts w:ascii="Arial" w:hAnsi="Arial"/>
          <w:b/>
          <w:u w:val="single"/>
        </w:rPr>
        <w:t>Third Sunday of Easter</w:t>
      </w:r>
    </w:p>
    <w:p w14:paraId="3302CE48" w14:textId="6FFA6F75" w:rsidR="00DC71E0" w:rsidRDefault="00920749" w:rsidP="00FB0BD4">
      <w:pPr>
        <w:jc w:val="center"/>
        <w:rPr>
          <w:rFonts w:ascii="Arial" w:hAnsi="Arial"/>
          <w:b/>
        </w:rPr>
      </w:pPr>
      <w:r>
        <w:rPr>
          <w:rFonts w:ascii="Arial" w:hAnsi="Arial"/>
          <w:b/>
          <w:u w:val="single"/>
        </w:rPr>
        <w:t>Acts 3: 13-15, 17-19</w:t>
      </w:r>
      <w:r w:rsidR="00FB0BD4">
        <w:rPr>
          <w:rFonts w:ascii="Arial" w:hAnsi="Arial"/>
          <w:b/>
        </w:rPr>
        <w:t xml:space="preserve">     </w:t>
      </w:r>
      <w:r w:rsidR="00254822">
        <w:rPr>
          <w:rFonts w:ascii="Arial" w:hAnsi="Arial"/>
          <w:b/>
          <w:u w:val="single"/>
        </w:rPr>
        <w:t xml:space="preserve">Psalm </w:t>
      </w:r>
      <w:r>
        <w:rPr>
          <w:rFonts w:ascii="Arial" w:hAnsi="Arial"/>
          <w:b/>
          <w:u w:val="single"/>
        </w:rPr>
        <w:t>2: 4, 7-9</w:t>
      </w:r>
      <w:r w:rsidR="00FB0BD4">
        <w:rPr>
          <w:rFonts w:ascii="Arial" w:hAnsi="Arial"/>
          <w:b/>
        </w:rPr>
        <w:t xml:space="preserve">     </w:t>
      </w:r>
    </w:p>
    <w:p w14:paraId="5C11C9D7" w14:textId="6E5CFCB0" w:rsidR="005B3F38" w:rsidRPr="00D956EE" w:rsidRDefault="00920749" w:rsidP="00D956EE">
      <w:pPr>
        <w:jc w:val="center"/>
        <w:rPr>
          <w:rFonts w:ascii="Arial" w:hAnsi="Arial"/>
          <w:b/>
          <w:u w:val="single"/>
        </w:rPr>
      </w:pPr>
      <w:r>
        <w:rPr>
          <w:rFonts w:ascii="Arial" w:hAnsi="Arial"/>
          <w:b/>
          <w:u w:val="single"/>
        </w:rPr>
        <w:t>1 John 2: 1-5a</w:t>
      </w:r>
      <w:r w:rsidR="00DC71E0">
        <w:rPr>
          <w:rFonts w:ascii="Arial" w:hAnsi="Arial"/>
          <w:b/>
        </w:rPr>
        <w:t xml:space="preserve">     </w:t>
      </w:r>
      <w:r>
        <w:rPr>
          <w:rFonts w:ascii="Arial" w:hAnsi="Arial"/>
          <w:b/>
          <w:u w:val="single"/>
        </w:rPr>
        <w:t>Luke 24: 35-48</w:t>
      </w:r>
    </w:p>
    <w:p w14:paraId="45E49B95" w14:textId="77777777" w:rsidR="00A45CF8" w:rsidRDefault="00A45CF8" w:rsidP="00753378">
      <w:pPr>
        <w:tabs>
          <w:tab w:val="left" w:pos="360"/>
          <w:tab w:val="left" w:pos="900"/>
        </w:tabs>
        <w:jc w:val="both"/>
        <w:rPr>
          <w:rFonts w:ascii="Arial" w:hAnsi="Arial"/>
        </w:rPr>
      </w:pPr>
    </w:p>
    <w:p w14:paraId="6BA6D5CB" w14:textId="77777777" w:rsidR="00753378" w:rsidRDefault="00753378" w:rsidP="00753378">
      <w:pPr>
        <w:tabs>
          <w:tab w:val="left" w:pos="360"/>
          <w:tab w:val="left" w:pos="900"/>
        </w:tabs>
        <w:jc w:val="both"/>
        <w:rPr>
          <w:rFonts w:ascii="Arial" w:hAnsi="Arial"/>
          <w:i/>
        </w:rPr>
      </w:pPr>
    </w:p>
    <w:p w14:paraId="01A9766D" w14:textId="11AFC39A" w:rsidR="002E38B7" w:rsidRDefault="00F86C2F" w:rsidP="002E38B7">
      <w:pPr>
        <w:tabs>
          <w:tab w:val="left" w:pos="360"/>
          <w:tab w:val="left" w:pos="900"/>
        </w:tabs>
        <w:jc w:val="both"/>
        <w:rPr>
          <w:rFonts w:ascii="Arial" w:hAnsi="Arial"/>
        </w:rPr>
      </w:pPr>
      <w:r>
        <w:rPr>
          <w:rFonts w:ascii="Arial" w:hAnsi="Arial"/>
        </w:rPr>
        <w:tab/>
        <w:t>Today’s r</w:t>
      </w:r>
      <w:r w:rsidR="00863D46">
        <w:rPr>
          <w:rFonts w:ascii="Arial" w:hAnsi="Arial"/>
        </w:rPr>
        <w:t xml:space="preserve">eading from the Gospel of </w:t>
      </w:r>
      <w:r>
        <w:rPr>
          <w:rFonts w:ascii="Arial" w:hAnsi="Arial"/>
        </w:rPr>
        <w:t>Luke begins</w:t>
      </w:r>
      <w:r w:rsidR="008F2249">
        <w:rPr>
          <w:rFonts w:ascii="Arial" w:hAnsi="Arial"/>
        </w:rPr>
        <w:t xml:space="preserve"> with the disciples</w:t>
      </w:r>
      <w:r w:rsidR="00863D46">
        <w:rPr>
          <w:rFonts w:ascii="Arial" w:hAnsi="Arial"/>
        </w:rPr>
        <w:t>,</w:t>
      </w:r>
      <w:r w:rsidR="008F2249">
        <w:rPr>
          <w:rFonts w:ascii="Arial" w:hAnsi="Arial"/>
        </w:rPr>
        <w:t xml:space="preserve"> who had seen the Risen Lord</w:t>
      </w:r>
      <w:r>
        <w:rPr>
          <w:rFonts w:ascii="Arial" w:hAnsi="Arial"/>
        </w:rPr>
        <w:t xml:space="preserve"> on the road to Emmaus</w:t>
      </w:r>
      <w:r w:rsidR="00863D46">
        <w:rPr>
          <w:rFonts w:ascii="Arial" w:hAnsi="Arial"/>
        </w:rPr>
        <w:t>,</w:t>
      </w:r>
      <w:r w:rsidR="008F2249">
        <w:rPr>
          <w:rFonts w:ascii="Arial" w:hAnsi="Arial"/>
        </w:rPr>
        <w:t xml:space="preserve"> recounting their experience before the apostles following their </w:t>
      </w:r>
      <w:r w:rsidR="00753378">
        <w:rPr>
          <w:rFonts w:ascii="Arial" w:hAnsi="Arial"/>
        </w:rPr>
        <w:t xml:space="preserve">immediate </w:t>
      </w:r>
      <w:r w:rsidR="008F2249">
        <w:rPr>
          <w:rFonts w:ascii="Arial" w:hAnsi="Arial"/>
        </w:rPr>
        <w:t xml:space="preserve">return to Jerusalem.  This </w:t>
      </w:r>
      <w:r w:rsidR="00753378">
        <w:rPr>
          <w:rFonts w:ascii="Arial" w:hAnsi="Arial"/>
        </w:rPr>
        <w:t xml:space="preserve">mysterious </w:t>
      </w:r>
      <w:r w:rsidR="00863D46">
        <w:rPr>
          <w:rFonts w:ascii="Arial" w:hAnsi="Arial"/>
        </w:rPr>
        <w:t>occurrence</w:t>
      </w:r>
      <w:r w:rsidR="00753378">
        <w:rPr>
          <w:rFonts w:ascii="Arial" w:hAnsi="Arial"/>
        </w:rPr>
        <w:t xml:space="preserve"> </w:t>
      </w:r>
      <w:r w:rsidR="008F2249">
        <w:rPr>
          <w:rFonts w:ascii="Arial" w:hAnsi="Arial"/>
        </w:rPr>
        <w:t xml:space="preserve">had followed earlier events, beginning with the discovery of the empty tomb by Mary Magdalene and the other women. As the </w:t>
      </w:r>
      <w:r w:rsidR="00863D46">
        <w:rPr>
          <w:rFonts w:ascii="Arial" w:hAnsi="Arial"/>
        </w:rPr>
        <w:t xml:space="preserve">two </w:t>
      </w:r>
      <w:r w:rsidR="008F2249">
        <w:rPr>
          <w:rFonts w:ascii="Arial" w:hAnsi="Arial"/>
        </w:rPr>
        <w:t>disciples were sharing t</w:t>
      </w:r>
      <w:r w:rsidR="00753378">
        <w:rPr>
          <w:rFonts w:ascii="Arial" w:hAnsi="Arial"/>
        </w:rPr>
        <w:t>he</w:t>
      </w:r>
      <w:r w:rsidR="00863D46">
        <w:rPr>
          <w:rFonts w:ascii="Arial" w:hAnsi="Arial"/>
        </w:rPr>
        <w:t>ir</w:t>
      </w:r>
      <w:r w:rsidR="00753378">
        <w:rPr>
          <w:rFonts w:ascii="Arial" w:hAnsi="Arial"/>
        </w:rPr>
        <w:t xml:space="preserve"> story, Jesus appeared to all in the Upper Room</w:t>
      </w:r>
      <w:r w:rsidR="008F2249">
        <w:rPr>
          <w:rFonts w:ascii="Arial" w:hAnsi="Arial"/>
        </w:rPr>
        <w:t xml:space="preserve"> and said, </w:t>
      </w:r>
      <w:r w:rsidR="008F2249">
        <w:rPr>
          <w:rFonts w:ascii="Arial" w:hAnsi="Arial"/>
          <w:i/>
        </w:rPr>
        <w:t xml:space="preserve">“Peace be with you.”  </w:t>
      </w:r>
      <w:r w:rsidR="008F2249">
        <w:rPr>
          <w:rFonts w:ascii="Arial" w:hAnsi="Arial"/>
        </w:rPr>
        <w:t xml:space="preserve">At first, they thought he was a ghost, but Jesus told them,  </w:t>
      </w:r>
      <w:r w:rsidR="008F2249">
        <w:rPr>
          <w:rFonts w:ascii="Arial" w:hAnsi="Arial"/>
          <w:i/>
        </w:rPr>
        <w:t>“Look at my hands and my feet, that it is I myself.  Touch me and see, because a ghost does not</w:t>
      </w:r>
      <w:r w:rsidR="00863D46">
        <w:rPr>
          <w:rFonts w:ascii="Arial" w:hAnsi="Arial"/>
          <w:i/>
        </w:rPr>
        <w:t xml:space="preserve"> have</w:t>
      </w:r>
      <w:r w:rsidR="008F2249">
        <w:rPr>
          <w:rFonts w:ascii="Arial" w:hAnsi="Arial"/>
          <w:i/>
        </w:rPr>
        <w:t xml:space="preserve"> flesh and bones as you can see I have.”</w:t>
      </w:r>
      <w:r w:rsidR="00753378">
        <w:rPr>
          <w:rFonts w:ascii="Arial" w:hAnsi="Arial"/>
        </w:rPr>
        <w:t xml:space="preserve">  This was no</w:t>
      </w:r>
      <w:r w:rsidR="008F2249">
        <w:rPr>
          <w:rFonts w:ascii="Arial" w:hAnsi="Arial"/>
        </w:rPr>
        <w:t xml:space="preserve"> apparition of hallucination; before them was the Lord</w:t>
      </w:r>
      <w:r w:rsidR="002E38B7">
        <w:rPr>
          <w:rFonts w:ascii="Arial" w:hAnsi="Arial"/>
        </w:rPr>
        <w:t xml:space="preserve"> in physical (albeit resurrected</w:t>
      </w:r>
      <w:r w:rsidR="00753378">
        <w:rPr>
          <w:rFonts w:ascii="Arial" w:hAnsi="Arial"/>
        </w:rPr>
        <w:t>) form.  To underscore his physical presence, Jesus</w:t>
      </w:r>
      <w:r w:rsidR="002E38B7">
        <w:rPr>
          <w:rFonts w:ascii="Arial" w:hAnsi="Arial"/>
        </w:rPr>
        <w:t xml:space="preserve"> asked them, </w:t>
      </w:r>
      <w:r w:rsidR="002E38B7">
        <w:rPr>
          <w:rFonts w:ascii="Arial" w:hAnsi="Arial"/>
          <w:i/>
        </w:rPr>
        <w:t xml:space="preserve">“Have you anything here to eat?”  </w:t>
      </w:r>
      <w:r w:rsidR="002E38B7">
        <w:rPr>
          <w:rFonts w:ascii="Arial" w:hAnsi="Arial"/>
        </w:rPr>
        <w:t>They gave him a piece of fish and he ate it while they watched.  Jesus reminde</w:t>
      </w:r>
      <w:r w:rsidR="00753378">
        <w:rPr>
          <w:rFonts w:ascii="Arial" w:hAnsi="Arial"/>
        </w:rPr>
        <w:t>d the apostles and those with them all that he had said while they walked together before his paschal sacrifice</w:t>
      </w:r>
      <w:r w:rsidR="002E38B7">
        <w:rPr>
          <w:rFonts w:ascii="Arial" w:hAnsi="Arial"/>
        </w:rPr>
        <w:t>:</w:t>
      </w:r>
    </w:p>
    <w:p w14:paraId="3FC0561C" w14:textId="77777777" w:rsidR="002E38B7" w:rsidRDefault="002E38B7" w:rsidP="002E38B7">
      <w:pPr>
        <w:tabs>
          <w:tab w:val="left" w:pos="360"/>
          <w:tab w:val="left" w:pos="900"/>
        </w:tabs>
        <w:jc w:val="both"/>
        <w:rPr>
          <w:rFonts w:ascii="Arial" w:hAnsi="Arial"/>
          <w:i/>
        </w:rPr>
      </w:pPr>
    </w:p>
    <w:p w14:paraId="50B43721" w14:textId="77777777" w:rsidR="002E38B7" w:rsidRDefault="002E38B7" w:rsidP="002E38B7">
      <w:pPr>
        <w:tabs>
          <w:tab w:val="left" w:pos="360"/>
          <w:tab w:val="left" w:pos="900"/>
        </w:tabs>
        <w:ind w:left="360"/>
        <w:jc w:val="both"/>
        <w:rPr>
          <w:rFonts w:ascii="Arial" w:hAnsi="Arial"/>
          <w:i/>
        </w:rPr>
      </w:pPr>
      <w:r>
        <w:rPr>
          <w:rFonts w:ascii="Arial" w:hAnsi="Arial"/>
          <w:i/>
        </w:rPr>
        <w:t>“Then he opened their minds to understand the Scriptures.  And he said to them, ‘Thus it is written that the Christ would suffer and rise from the dead on the third day and that repentance, for the forgiveness of sins, would be preached in his name to all the nations, beginning from Jerusalem.  You are witnesses of these things.’”</w:t>
      </w:r>
    </w:p>
    <w:p w14:paraId="22918981" w14:textId="77777777" w:rsidR="002E38B7" w:rsidRDefault="002E38B7" w:rsidP="002E38B7">
      <w:pPr>
        <w:tabs>
          <w:tab w:val="left" w:pos="360"/>
          <w:tab w:val="left" w:pos="900"/>
        </w:tabs>
        <w:jc w:val="both"/>
        <w:rPr>
          <w:rFonts w:ascii="Arial" w:hAnsi="Arial"/>
        </w:rPr>
      </w:pPr>
    </w:p>
    <w:p w14:paraId="645AFF1F" w14:textId="50DC8E08" w:rsidR="00753378" w:rsidRDefault="00DE10D7" w:rsidP="002E38B7">
      <w:pPr>
        <w:tabs>
          <w:tab w:val="left" w:pos="360"/>
          <w:tab w:val="left" w:pos="900"/>
        </w:tabs>
        <w:jc w:val="both"/>
        <w:rPr>
          <w:rFonts w:ascii="Arial" w:hAnsi="Arial"/>
        </w:rPr>
      </w:pPr>
      <w:r>
        <w:rPr>
          <w:rFonts w:ascii="Arial" w:hAnsi="Arial"/>
        </w:rPr>
        <w:tab/>
        <w:t xml:space="preserve">Our Lord, who would soon ascend to the Father, was once again commissioning his disciples to bear witness to the Gospel to all men and women.  The mission was not just </w:t>
      </w:r>
      <w:r w:rsidR="00863D46">
        <w:rPr>
          <w:rFonts w:ascii="Arial" w:hAnsi="Arial"/>
        </w:rPr>
        <w:t xml:space="preserve">for </w:t>
      </w:r>
      <w:r>
        <w:rPr>
          <w:rFonts w:ascii="Arial" w:hAnsi="Arial"/>
        </w:rPr>
        <w:t xml:space="preserve">a chosen few.  As we heard in the second reading from the First Letter of John, </w:t>
      </w:r>
      <w:r>
        <w:rPr>
          <w:rFonts w:ascii="Arial" w:hAnsi="Arial"/>
          <w:i/>
        </w:rPr>
        <w:t xml:space="preserve">“[Christ] is expiation for our sins, and not for our sins only but for those of the whole world . . . But whoever keeps his word, the love of God is truly perfected in him.” </w:t>
      </w:r>
      <w:r>
        <w:rPr>
          <w:rFonts w:ascii="Arial" w:hAnsi="Arial"/>
        </w:rPr>
        <w:t xml:space="preserve"> Salvation was for all men and women who put their faith and trust in the Lord. </w:t>
      </w:r>
    </w:p>
    <w:p w14:paraId="48CF1982" w14:textId="77777777" w:rsidR="00753378" w:rsidRDefault="00753378" w:rsidP="002E38B7">
      <w:pPr>
        <w:tabs>
          <w:tab w:val="left" w:pos="360"/>
          <w:tab w:val="left" w:pos="900"/>
        </w:tabs>
        <w:jc w:val="both"/>
        <w:rPr>
          <w:rFonts w:ascii="Arial" w:hAnsi="Arial"/>
        </w:rPr>
      </w:pPr>
    </w:p>
    <w:p w14:paraId="23AE5D9D" w14:textId="02D21A2B" w:rsidR="00DE10D7" w:rsidRPr="00D62AD5" w:rsidRDefault="00753378" w:rsidP="00D62AD5">
      <w:pPr>
        <w:tabs>
          <w:tab w:val="left" w:pos="360"/>
          <w:tab w:val="left" w:pos="900"/>
        </w:tabs>
        <w:jc w:val="both"/>
        <w:rPr>
          <w:rFonts w:ascii="Arial" w:hAnsi="Arial" w:cs="Arial"/>
        </w:rPr>
      </w:pPr>
      <w:r>
        <w:rPr>
          <w:rFonts w:ascii="Arial" w:hAnsi="Arial"/>
        </w:rPr>
        <w:tab/>
        <w:t>Each of us have encountered Christ in the glory of his resurrection: at Baptism; in our partaking of his Precious Body and Blood</w:t>
      </w:r>
      <w:r w:rsidR="00DE10D7">
        <w:rPr>
          <w:rFonts w:ascii="Arial" w:hAnsi="Arial"/>
        </w:rPr>
        <w:t xml:space="preserve"> </w:t>
      </w:r>
      <w:r>
        <w:rPr>
          <w:rFonts w:ascii="Arial" w:hAnsi="Arial"/>
        </w:rPr>
        <w:t>in the Eucharist;</w:t>
      </w:r>
      <w:r w:rsidR="00863D46">
        <w:rPr>
          <w:rFonts w:ascii="Arial" w:hAnsi="Arial"/>
        </w:rPr>
        <w:t xml:space="preserve"> as celebrated on Easter Sunday two weeks ago, and anytime </w:t>
      </w:r>
      <w:r>
        <w:rPr>
          <w:rFonts w:ascii="Arial" w:hAnsi="Arial"/>
        </w:rPr>
        <w:t>we hear the Word of God, embrace him in our hearts, and live according to his life and teachings.  We are called to be disciples of the Lord, just as plainly as the first disciples were called some two thousand years ago.  In our repentance of our sins and our dedication of our lives to the Lord, we are saved.  I</w:t>
      </w:r>
      <w:r w:rsidR="00DE10D7">
        <w:rPr>
          <w:rFonts w:ascii="Arial" w:hAnsi="Arial" w:cs="Arial"/>
        </w:rPr>
        <w:t xml:space="preserve">n the words of Saint Peter, who boldly preached before the crowds following the descent of the Holy Spirit on Pentecost: </w:t>
      </w:r>
      <w:r w:rsidR="00DE10D7">
        <w:rPr>
          <w:rFonts w:ascii="Arial" w:hAnsi="Arial"/>
          <w:i/>
        </w:rPr>
        <w:t>“Repent, therefore, and be converted, that your sins may be wiped away.”</w:t>
      </w:r>
    </w:p>
    <w:p w14:paraId="3A0C547F" w14:textId="77777777" w:rsidR="00DE10D7" w:rsidRDefault="00DE10D7" w:rsidP="00A93CFA">
      <w:pPr>
        <w:tabs>
          <w:tab w:val="left" w:pos="360"/>
          <w:tab w:val="left" w:pos="900"/>
        </w:tabs>
        <w:jc w:val="both"/>
        <w:rPr>
          <w:rFonts w:ascii="Arial" w:hAnsi="Arial" w:cs="Arial"/>
        </w:rPr>
      </w:pPr>
    </w:p>
    <w:p w14:paraId="06124F34" w14:textId="77777777" w:rsidR="00DE10D7" w:rsidRDefault="00DE10D7" w:rsidP="00A93CFA">
      <w:pPr>
        <w:tabs>
          <w:tab w:val="left" w:pos="360"/>
          <w:tab w:val="left" w:pos="900"/>
        </w:tabs>
        <w:jc w:val="both"/>
        <w:rPr>
          <w:rFonts w:ascii="Arial" w:hAnsi="Arial" w:cs="Arial"/>
        </w:rPr>
      </w:pPr>
    </w:p>
    <w:p w14:paraId="6740E433" w14:textId="3998E153" w:rsidR="00FB5043" w:rsidRPr="00FB5043" w:rsidRDefault="001D0AFF" w:rsidP="00A93CFA">
      <w:pPr>
        <w:tabs>
          <w:tab w:val="left" w:pos="360"/>
          <w:tab w:val="left" w:pos="900"/>
        </w:tabs>
        <w:jc w:val="both"/>
        <w:rPr>
          <w:rFonts w:ascii="Arial" w:hAnsi="Arial"/>
        </w:rPr>
      </w:pPr>
      <w:r w:rsidRPr="00D62AD5">
        <w:rPr>
          <w:rFonts w:ascii="Arial" w:hAnsi="Arial" w:cs="Arial"/>
        </w:rPr>
        <w:tab/>
        <w:t>Deacon Steven K. Szmutko</w:t>
      </w: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203BF"/>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91173"/>
    <w:rsid w:val="001A1624"/>
    <w:rsid w:val="001A2821"/>
    <w:rsid w:val="001A7E49"/>
    <w:rsid w:val="001B4AD1"/>
    <w:rsid w:val="001B51D3"/>
    <w:rsid w:val="001B5557"/>
    <w:rsid w:val="001B7F3D"/>
    <w:rsid w:val="001C109B"/>
    <w:rsid w:val="001C4A0F"/>
    <w:rsid w:val="001D05FD"/>
    <w:rsid w:val="001D0AFF"/>
    <w:rsid w:val="001D2800"/>
    <w:rsid w:val="001D5119"/>
    <w:rsid w:val="001D6E4B"/>
    <w:rsid w:val="001D7ABF"/>
    <w:rsid w:val="001E3F19"/>
    <w:rsid w:val="001F32A7"/>
    <w:rsid w:val="001F40ED"/>
    <w:rsid w:val="001F4FB8"/>
    <w:rsid w:val="001F6010"/>
    <w:rsid w:val="001F6846"/>
    <w:rsid w:val="001F7226"/>
    <w:rsid w:val="002000EB"/>
    <w:rsid w:val="00202E8D"/>
    <w:rsid w:val="00205A69"/>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4822"/>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E38B7"/>
    <w:rsid w:val="002F1C48"/>
    <w:rsid w:val="002F671F"/>
    <w:rsid w:val="002F6822"/>
    <w:rsid w:val="0030058A"/>
    <w:rsid w:val="0030138E"/>
    <w:rsid w:val="00305601"/>
    <w:rsid w:val="003057F6"/>
    <w:rsid w:val="003120A7"/>
    <w:rsid w:val="00316611"/>
    <w:rsid w:val="003178A8"/>
    <w:rsid w:val="00317D5A"/>
    <w:rsid w:val="003226AD"/>
    <w:rsid w:val="00323A3C"/>
    <w:rsid w:val="00324767"/>
    <w:rsid w:val="00332B68"/>
    <w:rsid w:val="00334D6E"/>
    <w:rsid w:val="00346B08"/>
    <w:rsid w:val="0035090B"/>
    <w:rsid w:val="00353CCB"/>
    <w:rsid w:val="00356D6B"/>
    <w:rsid w:val="00356F15"/>
    <w:rsid w:val="003571DA"/>
    <w:rsid w:val="00361DD0"/>
    <w:rsid w:val="00362C85"/>
    <w:rsid w:val="00362D56"/>
    <w:rsid w:val="00371203"/>
    <w:rsid w:val="00373323"/>
    <w:rsid w:val="00376951"/>
    <w:rsid w:val="0037729B"/>
    <w:rsid w:val="003806EC"/>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53F0"/>
    <w:rsid w:val="003C7FD5"/>
    <w:rsid w:val="003D1B41"/>
    <w:rsid w:val="003D293C"/>
    <w:rsid w:val="003D3867"/>
    <w:rsid w:val="003D3CB5"/>
    <w:rsid w:val="003D688A"/>
    <w:rsid w:val="003D6BBF"/>
    <w:rsid w:val="003E131E"/>
    <w:rsid w:val="003E46B2"/>
    <w:rsid w:val="00400494"/>
    <w:rsid w:val="0040172F"/>
    <w:rsid w:val="004122B2"/>
    <w:rsid w:val="004153A5"/>
    <w:rsid w:val="00415A41"/>
    <w:rsid w:val="00423675"/>
    <w:rsid w:val="00425C2C"/>
    <w:rsid w:val="00425E01"/>
    <w:rsid w:val="004278E7"/>
    <w:rsid w:val="00435675"/>
    <w:rsid w:val="0043794B"/>
    <w:rsid w:val="00462548"/>
    <w:rsid w:val="00465640"/>
    <w:rsid w:val="0046738C"/>
    <w:rsid w:val="004713B7"/>
    <w:rsid w:val="00472B28"/>
    <w:rsid w:val="00473ADD"/>
    <w:rsid w:val="00480DB9"/>
    <w:rsid w:val="00482025"/>
    <w:rsid w:val="004840EC"/>
    <w:rsid w:val="00495E25"/>
    <w:rsid w:val="004A0A05"/>
    <w:rsid w:val="004A0E79"/>
    <w:rsid w:val="004A283A"/>
    <w:rsid w:val="004B44DF"/>
    <w:rsid w:val="004B70E4"/>
    <w:rsid w:val="004B7533"/>
    <w:rsid w:val="004C3C5B"/>
    <w:rsid w:val="004C72A9"/>
    <w:rsid w:val="004D1938"/>
    <w:rsid w:val="004D60C5"/>
    <w:rsid w:val="004D6EDA"/>
    <w:rsid w:val="004E1671"/>
    <w:rsid w:val="004E6805"/>
    <w:rsid w:val="004E7EEA"/>
    <w:rsid w:val="004F111D"/>
    <w:rsid w:val="004F1E37"/>
    <w:rsid w:val="004F580F"/>
    <w:rsid w:val="004F61B0"/>
    <w:rsid w:val="005001B8"/>
    <w:rsid w:val="005040B7"/>
    <w:rsid w:val="00505CE7"/>
    <w:rsid w:val="005065AF"/>
    <w:rsid w:val="0051595C"/>
    <w:rsid w:val="00522942"/>
    <w:rsid w:val="00522BA9"/>
    <w:rsid w:val="0052417C"/>
    <w:rsid w:val="005305E2"/>
    <w:rsid w:val="00532ECC"/>
    <w:rsid w:val="0053574B"/>
    <w:rsid w:val="0053663F"/>
    <w:rsid w:val="00536DF6"/>
    <w:rsid w:val="0054351F"/>
    <w:rsid w:val="00545114"/>
    <w:rsid w:val="0055446D"/>
    <w:rsid w:val="00561DF9"/>
    <w:rsid w:val="0056335F"/>
    <w:rsid w:val="0056370A"/>
    <w:rsid w:val="00564E12"/>
    <w:rsid w:val="00570043"/>
    <w:rsid w:val="00571BBA"/>
    <w:rsid w:val="00575986"/>
    <w:rsid w:val="00575B77"/>
    <w:rsid w:val="00576933"/>
    <w:rsid w:val="005829B3"/>
    <w:rsid w:val="00582B92"/>
    <w:rsid w:val="00585010"/>
    <w:rsid w:val="005859BA"/>
    <w:rsid w:val="005906FD"/>
    <w:rsid w:val="005941C6"/>
    <w:rsid w:val="0059449A"/>
    <w:rsid w:val="005A2D4E"/>
    <w:rsid w:val="005A69FC"/>
    <w:rsid w:val="005B0CDA"/>
    <w:rsid w:val="005B3F38"/>
    <w:rsid w:val="005B4B55"/>
    <w:rsid w:val="005C21E2"/>
    <w:rsid w:val="005C6CEC"/>
    <w:rsid w:val="005D10A2"/>
    <w:rsid w:val="005D67E8"/>
    <w:rsid w:val="005D6C6C"/>
    <w:rsid w:val="005E130F"/>
    <w:rsid w:val="005E4675"/>
    <w:rsid w:val="005E5FBC"/>
    <w:rsid w:val="005E7344"/>
    <w:rsid w:val="005F3314"/>
    <w:rsid w:val="005F50ED"/>
    <w:rsid w:val="005F57F7"/>
    <w:rsid w:val="006006BE"/>
    <w:rsid w:val="006029FE"/>
    <w:rsid w:val="00604753"/>
    <w:rsid w:val="00612A08"/>
    <w:rsid w:val="006139BB"/>
    <w:rsid w:val="00613D90"/>
    <w:rsid w:val="00620CBB"/>
    <w:rsid w:val="00624B02"/>
    <w:rsid w:val="006257B3"/>
    <w:rsid w:val="006264B1"/>
    <w:rsid w:val="006275D1"/>
    <w:rsid w:val="0062790E"/>
    <w:rsid w:val="00630EFB"/>
    <w:rsid w:val="0063756A"/>
    <w:rsid w:val="00641640"/>
    <w:rsid w:val="006424E6"/>
    <w:rsid w:val="00647FF4"/>
    <w:rsid w:val="00652B85"/>
    <w:rsid w:val="0065607F"/>
    <w:rsid w:val="006625CF"/>
    <w:rsid w:val="006700E6"/>
    <w:rsid w:val="006763EE"/>
    <w:rsid w:val="006803EA"/>
    <w:rsid w:val="00687A8F"/>
    <w:rsid w:val="00687DA9"/>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2905"/>
    <w:rsid w:val="007445F3"/>
    <w:rsid w:val="007449BA"/>
    <w:rsid w:val="007454C5"/>
    <w:rsid w:val="00747595"/>
    <w:rsid w:val="0074779C"/>
    <w:rsid w:val="0075101F"/>
    <w:rsid w:val="00752B4A"/>
    <w:rsid w:val="00753378"/>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51DF"/>
    <w:rsid w:val="00855D2E"/>
    <w:rsid w:val="00863D46"/>
    <w:rsid w:val="008668E9"/>
    <w:rsid w:val="008669B6"/>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7B1F"/>
    <w:rsid w:val="008F2249"/>
    <w:rsid w:val="008F37A7"/>
    <w:rsid w:val="008F3FBF"/>
    <w:rsid w:val="008F402B"/>
    <w:rsid w:val="009063FE"/>
    <w:rsid w:val="00906C3A"/>
    <w:rsid w:val="009074E1"/>
    <w:rsid w:val="009142FB"/>
    <w:rsid w:val="00920749"/>
    <w:rsid w:val="00920A5E"/>
    <w:rsid w:val="00920F2D"/>
    <w:rsid w:val="00924813"/>
    <w:rsid w:val="00931290"/>
    <w:rsid w:val="00940F6B"/>
    <w:rsid w:val="00947ADD"/>
    <w:rsid w:val="00955328"/>
    <w:rsid w:val="009604F1"/>
    <w:rsid w:val="00960A6C"/>
    <w:rsid w:val="00961C78"/>
    <w:rsid w:val="0096529C"/>
    <w:rsid w:val="00965966"/>
    <w:rsid w:val="00967C80"/>
    <w:rsid w:val="009725DA"/>
    <w:rsid w:val="0098637E"/>
    <w:rsid w:val="00991881"/>
    <w:rsid w:val="009A30F2"/>
    <w:rsid w:val="009A3D4F"/>
    <w:rsid w:val="009A4048"/>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CF8"/>
    <w:rsid w:val="00A45E1D"/>
    <w:rsid w:val="00A510A7"/>
    <w:rsid w:val="00A52909"/>
    <w:rsid w:val="00A54332"/>
    <w:rsid w:val="00A64880"/>
    <w:rsid w:val="00A65097"/>
    <w:rsid w:val="00A67711"/>
    <w:rsid w:val="00A730DA"/>
    <w:rsid w:val="00A73ED5"/>
    <w:rsid w:val="00A740A3"/>
    <w:rsid w:val="00A818BF"/>
    <w:rsid w:val="00A902E6"/>
    <w:rsid w:val="00A91342"/>
    <w:rsid w:val="00A92055"/>
    <w:rsid w:val="00A936FD"/>
    <w:rsid w:val="00A93CFA"/>
    <w:rsid w:val="00A97B38"/>
    <w:rsid w:val="00AA102F"/>
    <w:rsid w:val="00AA2067"/>
    <w:rsid w:val="00AA34F7"/>
    <w:rsid w:val="00AA3C7F"/>
    <w:rsid w:val="00AA79CA"/>
    <w:rsid w:val="00AB0154"/>
    <w:rsid w:val="00AC1110"/>
    <w:rsid w:val="00AC1FF8"/>
    <w:rsid w:val="00AC59B6"/>
    <w:rsid w:val="00AD701B"/>
    <w:rsid w:val="00AE61DF"/>
    <w:rsid w:val="00AF0AA4"/>
    <w:rsid w:val="00B006BB"/>
    <w:rsid w:val="00B0368B"/>
    <w:rsid w:val="00B03D4A"/>
    <w:rsid w:val="00B06D35"/>
    <w:rsid w:val="00B14D2D"/>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1A60"/>
    <w:rsid w:val="00B62399"/>
    <w:rsid w:val="00B66AA7"/>
    <w:rsid w:val="00B71566"/>
    <w:rsid w:val="00B86AB8"/>
    <w:rsid w:val="00B90FDA"/>
    <w:rsid w:val="00B93ABF"/>
    <w:rsid w:val="00B959FC"/>
    <w:rsid w:val="00BA0227"/>
    <w:rsid w:val="00BA52E2"/>
    <w:rsid w:val="00BA6D1D"/>
    <w:rsid w:val="00BB0044"/>
    <w:rsid w:val="00BB0B95"/>
    <w:rsid w:val="00BB5531"/>
    <w:rsid w:val="00BB5A93"/>
    <w:rsid w:val="00BB6308"/>
    <w:rsid w:val="00BC0DD6"/>
    <w:rsid w:val="00BC3FDE"/>
    <w:rsid w:val="00BD551F"/>
    <w:rsid w:val="00BD60B9"/>
    <w:rsid w:val="00BD6379"/>
    <w:rsid w:val="00BE1360"/>
    <w:rsid w:val="00BE2158"/>
    <w:rsid w:val="00BE267F"/>
    <w:rsid w:val="00BE3EA8"/>
    <w:rsid w:val="00BE66A4"/>
    <w:rsid w:val="00BE71BA"/>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6AF0"/>
    <w:rsid w:val="00C57AE4"/>
    <w:rsid w:val="00C71026"/>
    <w:rsid w:val="00C72D80"/>
    <w:rsid w:val="00C755C8"/>
    <w:rsid w:val="00C75F9F"/>
    <w:rsid w:val="00C767C7"/>
    <w:rsid w:val="00C771EF"/>
    <w:rsid w:val="00C8172E"/>
    <w:rsid w:val="00C9073A"/>
    <w:rsid w:val="00C90ACD"/>
    <w:rsid w:val="00C95306"/>
    <w:rsid w:val="00CA0511"/>
    <w:rsid w:val="00CA59CE"/>
    <w:rsid w:val="00CA7687"/>
    <w:rsid w:val="00CB1070"/>
    <w:rsid w:val="00CB23CF"/>
    <w:rsid w:val="00CB2BBE"/>
    <w:rsid w:val="00CB3515"/>
    <w:rsid w:val="00CB4932"/>
    <w:rsid w:val="00CB6764"/>
    <w:rsid w:val="00CB6EF9"/>
    <w:rsid w:val="00CC23DB"/>
    <w:rsid w:val="00CC23EA"/>
    <w:rsid w:val="00CC5C51"/>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FD4"/>
    <w:rsid w:val="00D21451"/>
    <w:rsid w:val="00D2350F"/>
    <w:rsid w:val="00D235BF"/>
    <w:rsid w:val="00D277F1"/>
    <w:rsid w:val="00D306C1"/>
    <w:rsid w:val="00D3261F"/>
    <w:rsid w:val="00D3426B"/>
    <w:rsid w:val="00D360E6"/>
    <w:rsid w:val="00D4013C"/>
    <w:rsid w:val="00D41AA3"/>
    <w:rsid w:val="00D46519"/>
    <w:rsid w:val="00D476D0"/>
    <w:rsid w:val="00D50437"/>
    <w:rsid w:val="00D51B25"/>
    <w:rsid w:val="00D575BA"/>
    <w:rsid w:val="00D57882"/>
    <w:rsid w:val="00D57982"/>
    <w:rsid w:val="00D60661"/>
    <w:rsid w:val="00D62AD5"/>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56EE"/>
    <w:rsid w:val="00D97588"/>
    <w:rsid w:val="00DA03D2"/>
    <w:rsid w:val="00DA0708"/>
    <w:rsid w:val="00DA131F"/>
    <w:rsid w:val="00DA2485"/>
    <w:rsid w:val="00DB3BD8"/>
    <w:rsid w:val="00DC122A"/>
    <w:rsid w:val="00DC42C3"/>
    <w:rsid w:val="00DC71E0"/>
    <w:rsid w:val="00DC7CDD"/>
    <w:rsid w:val="00DD35F1"/>
    <w:rsid w:val="00DD3E09"/>
    <w:rsid w:val="00DD49C8"/>
    <w:rsid w:val="00DD557D"/>
    <w:rsid w:val="00DD6557"/>
    <w:rsid w:val="00DD6A5F"/>
    <w:rsid w:val="00DE0008"/>
    <w:rsid w:val="00DE10D7"/>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2E3B"/>
    <w:rsid w:val="00E33D5A"/>
    <w:rsid w:val="00E508EA"/>
    <w:rsid w:val="00E509AA"/>
    <w:rsid w:val="00E50BEB"/>
    <w:rsid w:val="00E518CB"/>
    <w:rsid w:val="00E6557B"/>
    <w:rsid w:val="00E660B4"/>
    <w:rsid w:val="00E662AA"/>
    <w:rsid w:val="00E71695"/>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85CA7"/>
    <w:rsid w:val="00F86C2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323D"/>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ADFEAF32-DE37-4747-AB69-DA40B843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 w:id="1863283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2018-04-09T13:49:00Z</dcterms:created>
  <dcterms:modified xsi:type="dcterms:W3CDTF">2018-04-09T13:49:00Z</dcterms:modified>
</cp:coreProperties>
</file>